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B1B9B">
        <w:rPr>
          <w:rFonts w:cs="Arial"/>
          <w:b/>
          <w:sz w:val="20"/>
          <w:szCs w:val="20"/>
        </w:rPr>
        <w:t xml:space="preserve"> 2017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BB4A9F">
        <w:rPr>
          <w:rFonts w:cs="Arial"/>
          <w:b/>
          <w:sz w:val="20"/>
          <w:szCs w:val="20"/>
        </w:rPr>
        <w:t>0</w:t>
      </w:r>
      <w:r w:rsidR="000A2800">
        <w:rPr>
          <w:rFonts w:cs="Arial"/>
          <w:b/>
          <w:sz w:val="20"/>
          <w:szCs w:val="20"/>
        </w:rPr>
        <w:t xml:space="preserve"> de </w:t>
      </w:r>
      <w:r w:rsidR="009B6819">
        <w:rPr>
          <w:rFonts w:cs="Arial"/>
          <w:b/>
          <w:sz w:val="20"/>
          <w:szCs w:val="20"/>
        </w:rPr>
        <w:t>Septiembre</w:t>
      </w:r>
      <w:r w:rsidR="004B1B9B">
        <w:rPr>
          <w:rFonts w:cs="Arial"/>
          <w:b/>
          <w:sz w:val="20"/>
          <w:szCs w:val="20"/>
        </w:rPr>
        <w:t xml:space="preserve">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Ente Público:    </w:t>
      </w:r>
      <w:r w:rsidR="00DF59ED">
        <w:rPr>
          <w:rFonts w:cs="Arial"/>
          <w:b/>
          <w:sz w:val="20"/>
          <w:szCs w:val="20"/>
        </w:rPr>
        <w:t>PODER EJECUTIVO</w:t>
      </w:r>
    </w:p>
    <w:p w:rsidR="004B1B9B" w:rsidRPr="00442E26" w:rsidRDefault="004B1B9B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Los saldos que se presentan en este formato </w:t>
      </w:r>
      <w:r w:rsidR="00F5221A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on cifras actualizadas al 31 de diciembre de 2016. La actualización se realizará</w:t>
      </w:r>
      <w:r w:rsidR="00F5221A">
        <w:rPr>
          <w:rFonts w:cs="Arial"/>
          <w:b/>
          <w:sz w:val="20"/>
          <w:szCs w:val="20"/>
        </w:rPr>
        <w:t xml:space="preserve"> de manera</w:t>
      </w:r>
      <w:r>
        <w:rPr>
          <w:rFonts w:cs="Arial"/>
          <w:b/>
          <w:sz w:val="20"/>
          <w:szCs w:val="20"/>
        </w:rPr>
        <w:t xml:space="preserve"> anual.</w:t>
      </w:r>
    </w:p>
    <w:tbl>
      <w:tblPr>
        <w:tblStyle w:val="Tablaconcuadrcula"/>
        <w:tblW w:w="4319" w:type="pct"/>
        <w:jc w:val="center"/>
        <w:tblLook w:val="04A0" w:firstRow="1" w:lastRow="0" w:firstColumn="1" w:lastColumn="0" w:noHBand="0" w:noVBand="1"/>
      </w:tblPr>
      <w:tblGrid>
        <w:gridCol w:w="4848"/>
        <w:gridCol w:w="1505"/>
        <w:gridCol w:w="1303"/>
        <w:gridCol w:w="1891"/>
        <w:gridCol w:w="2363"/>
      </w:tblGrid>
      <w:tr w:rsidR="00CE691C" w:rsidTr="00CE691C">
        <w:trPr>
          <w:trHeight w:val="931"/>
          <w:jc w:val="center"/>
        </w:trPr>
        <w:tc>
          <w:tcPr>
            <w:tcW w:w="5000" w:type="pct"/>
            <w:gridSpan w:val="5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Créditos a cargo del Estado con Coberturas financieras</w:t>
            </w:r>
          </w:p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(cifras en miles de pesos)</w:t>
            </w:r>
          </w:p>
        </w:tc>
      </w:tr>
      <w:tr w:rsidR="00CE691C" w:rsidTr="00CE691C">
        <w:trPr>
          <w:trHeight w:val="528"/>
          <w:jc w:val="center"/>
        </w:trPr>
        <w:tc>
          <w:tcPr>
            <w:tcW w:w="2035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Crédito</w:t>
            </w:r>
          </w:p>
        </w:tc>
        <w:tc>
          <w:tcPr>
            <w:tcW w:w="632" w:type="pct"/>
            <w:shd w:val="clear" w:color="auto" w:fill="C2D69B" w:themeFill="accent3" w:themeFillTint="99"/>
            <w:vAlign w:val="center"/>
          </w:tcPr>
          <w:p w:rsidR="00CE691C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Saldo al 31/12/2016</w:t>
            </w:r>
          </w:p>
        </w:tc>
        <w:tc>
          <w:tcPr>
            <w:tcW w:w="547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>
              <w:rPr>
                <w:b/>
              </w:rPr>
              <w:t>Activo subyacente</w:t>
            </w:r>
          </w:p>
        </w:tc>
        <w:tc>
          <w:tcPr>
            <w:tcW w:w="794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Vigencia</w:t>
            </w:r>
          </w:p>
        </w:tc>
        <w:tc>
          <w:tcPr>
            <w:tcW w:w="992" w:type="pct"/>
            <w:shd w:val="clear" w:color="auto" w:fill="C2D69B" w:themeFill="accent3" w:themeFillTint="99"/>
            <w:vAlign w:val="center"/>
          </w:tcPr>
          <w:p w:rsidR="00CE691C" w:rsidRPr="00877E26" w:rsidRDefault="00CE691C" w:rsidP="006D0782">
            <w:pPr>
              <w:jc w:val="center"/>
              <w:rPr>
                <w:b/>
              </w:rPr>
            </w:pPr>
            <w:r w:rsidRPr="00877E26">
              <w:rPr>
                <w:b/>
              </w:rPr>
              <w:t>Monto cubierto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 xml:space="preserve">Banco Nacional de Obras y Servicios Públicos, S.N.C. 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$ 6</w:t>
            </w:r>
            <w:r>
              <w:t>32,639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Noviembre 28, 2017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Nacional de Obras y Servicios Públicos, S.N.C.</w:t>
            </w:r>
          </w:p>
        </w:tc>
        <w:tc>
          <w:tcPr>
            <w:tcW w:w="632" w:type="pct"/>
            <w:vAlign w:val="center"/>
          </w:tcPr>
          <w:p w:rsidR="00CE691C" w:rsidRDefault="00CE691C" w:rsidP="006D0782">
            <w:pPr>
              <w:jc w:val="right"/>
            </w:pPr>
            <w:r w:rsidRPr="002C77A2">
              <w:t>$1,</w:t>
            </w:r>
            <w:r>
              <w:t>481,932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(CAP)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Enero 30, 2019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  <w:tr w:rsidR="00CE691C" w:rsidTr="00CE691C">
        <w:trPr>
          <w:trHeight w:val="931"/>
          <w:jc w:val="center"/>
        </w:trPr>
        <w:tc>
          <w:tcPr>
            <w:tcW w:w="2035" w:type="pct"/>
            <w:vAlign w:val="center"/>
          </w:tcPr>
          <w:p w:rsidR="00CE691C" w:rsidRDefault="00CE691C" w:rsidP="006D0782">
            <w:r>
              <w:t>Banco Mercantil del Norte, S.A.</w:t>
            </w:r>
          </w:p>
        </w:tc>
        <w:tc>
          <w:tcPr>
            <w:tcW w:w="632" w:type="pct"/>
            <w:vAlign w:val="center"/>
          </w:tcPr>
          <w:p w:rsidR="00CE691C" w:rsidRPr="002C77A2" w:rsidRDefault="00CE691C" w:rsidP="006D0782">
            <w:pPr>
              <w:jc w:val="right"/>
            </w:pPr>
            <w:r w:rsidRPr="002C77A2">
              <w:t xml:space="preserve">$ </w:t>
            </w:r>
            <w:r>
              <w:t>430,113</w:t>
            </w:r>
          </w:p>
        </w:tc>
        <w:tc>
          <w:tcPr>
            <w:tcW w:w="547" w:type="pct"/>
            <w:vAlign w:val="center"/>
          </w:tcPr>
          <w:p w:rsidR="00CE691C" w:rsidRDefault="00CE691C" w:rsidP="006D0782">
            <w:pPr>
              <w:jc w:val="center"/>
            </w:pPr>
            <w:r>
              <w:t>TIIE (SWAP)</w:t>
            </w:r>
          </w:p>
        </w:tc>
        <w:tc>
          <w:tcPr>
            <w:tcW w:w="794" w:type="pct"/>
            <w:vAlign w:val="center"/>
          </w:tcPr>
          <w:p w:rsidR="00CE691C" w:rsidRDefault="00CE691C" w:rsidP="006D0782">
            <w:pPr>
              <w:jc w:val="center"/>
            </w:pPr>
            <w:r>
              <w:t>Diciembre 8, 2031</w:t>
            </w:r>
          </w:p>
        </w:tc>
        <w:tc>
          <w:tcPr>
            <w:tcW w:w="992" w:type="pct"/>
            <w:vAlign w:val="center"/>
          </w:tcPr>
          <w:p w:rsidR="00CE691C" w:rsidRDefault="00CE691C" w:rsidP="006D0782">
            <w:pPr>
              <w:jc w:val="center"/>
            </w:pPr>
            <w:r>
              <w:t>Saldo insoluto del crédito</w:t>
            </w:r>
          </w:p>
        </w:tc>
      </w:tr>
    </w:tbl>
    <w:p w:rsidR="00CE691C" w:rsidRDefault="00CE691C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0A1A87" w:rsidSect="0040085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35B0"/>
    <w:rsid w:val="000A1A87"/>
    <w:rsid w:val="000A2800"/>
    <w:rsid w:val="000E1882"/>
    <w:rsid w:val="0011396E"/>
    <w:rsid w:val="00250458"/>
    <w:rsid w:val="002B0C2A"/>
    <w:rsid w:val="003129FF"/>
    <w:rsid w:val="003C0906"/>
    <w:rsid w:val="00400853"/>
    <w:rsid w:val="004239ED"/>
    <w:rsid w:val="00442E26"/>
    <w:rsid w:val="00457893"/>
    <w:rsid w:val="00462E33"/>
    <w:rsid w:val="004B1B9B"/>
    <w:rsid w:val="006F3019"/>
    <w:rsid w:val="009472B6"/>
    <w:rsid w:val="009B6819"/>
    <w:rsid w:val="009F0748"/>
    <w:rsid w:val="00AD48B9"/>
    <w:rsid w:val="00AE55B9"/>
    <w:rsid w:val="00B771E9"/>
    <w:rsid w:val="00BB4A9F"/>
    <w:rsid w:val="00BF6CAF"/>
    <w:rsid w:val="00C0724B"/>
    <w:rsid w:val="00C0730A"/>
    <w:rsid w:val="00CE691C"/>
    <w:rsid w:val="00CF636F"/>
    <w:rsid w:val="00D83798"/>
    <w:rsid w:val="00DF59ED"/>
    <w:rsid w:val="00E26C0B"/>
    <w:rsid w:val="00E761B9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3</cp:revision>
  <cp:lastPrinted>2017-07-26T16:22:00Z</cp:lastPrinted>
  <dcterms:created xsi:type="dcterms:W3CDTF">2017-10-27T19:32:00Z</dcterms:created>
  <dcterms:modified xsi:type="dcterms:W3CDTF">2017-10-27T19:32:00Z</dcterms:modified>
</cp:coreProperties>
</file>